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>№ 2</w:t>
      </w:r>
      <w:r>
        <w:rPr>
          <w:rFonts w:ascii="Times New Roman" w:eastAsia="Times New Roman" w:hAnsi="Times New Roman" w:cs="Times New Roman"/>
          <w:sz w:val="22"/>
          <w:szCs w:val="22"/>
        </w:rPr>
        <w:t>-44</w:t>
      </w:r>
      <w:r>
        <w:rPr>
          <w:rFonts w:ascii="Times New Roman" w:eastAsia="Times New Roman" w:hAnsi="Times New Roman" w:cs="Times New Roman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округа-Югры Агзямова Р.В.,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мирового судьи судебного участка №4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округа-Югры,</w:t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ООО МКК «</w:t>
      </w:r>
      <w:r>
        <w:rPr>
          <w:rFonts w:ascii="Times New Roman" w:eastAsia="Times New Roman" w:hAnsi="Times New Roman" w:cs="Times New Roman"/>
          <w:sz w:val="28"/>
          <w:szCs w:val="28"/>
        </w:rPr>
        <w:t>Русинтерфинанс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Груздевой Елене Васильевне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ст.ст.194-199 Гражданского процессуального кодекса 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ООО МКК «</w:t>
      </w:r>
      <w:r>
        <w:rPr>
          <w:rFonts w:ascii="Times New Roman" w:eastAsia="Times New Roman" w:hAnsi="Times New Roman" w:cs="Times New Roman"/>
          <w:sz w:val="28"/>
          <w:szCs w:val="28"/>
        </w:rPr>
        <w:t>Русинтерфинанс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Груздевой Елене Васильевне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</w:t>
      </w:r>
      <w:r>
        <w:rPr>
          <w:rFonts w:ascii="Times New Roman" w:eastAsia="Times New Roman" w:hAnsi="Times New Roman" w:cs="Times New Roman"/>
          <w:sz w:val="28"/>
          <w:szCs w:val="28"/>
        </w:rPr>
        <w:t>кании 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займа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Груздевой Елен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5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7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UserDefinedgrp-20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МКК «</w:t>
      </w:r>
      <w:r>
        <w:rPr>
          <w:rFonts w:ascii="Times New Roman" w:eastAsia="Times New Roman" w:hAnsi="Times New Roman" w:cs="Times New Roman"/>
          <w:sz w:val="28"/>
          <w:szCs w:val="28"/>
        </w:rPr>
        <w:t>Русинтерфинанс</w:t>
      </w:r>
      <w:r>
        <w:rPr>
          <w:rFonts w:ascii="Times New Roman" w:eastAsia="Times New Roman" w:hAnsi="Times New Roman" w:cs="Times New Roman"/>
          <w:sz w:val="28"/>
          <w:szCs w:val="28"/>
        </w:rPr>
        <w:t>» (ИНН 5408292849)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займа №</w:t>
      </w:r>
      <w:r>
        <w:rPr>
          <w:rStyle w:val="cat-UserDefinedgrp-21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13.07.2024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13.07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29.04.2025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44312,20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</w:t>
      </w:r>
      <w:r>
        <w:rPr>
          <w:rFonts w:ascii="Times New Roman" w:eastAsia="Times New Roman" w:hAnsi="Times New Roman" w:cs="Times New Roman"/>
          <w:sz w:val="28"/>
          <w:szCs w:val="28"/>
        </w:rPr>
        <w:t>расходы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48312,20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ответчиком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округа-Югры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к мировому судье с заявлением о составлении мотивированного заочного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</w:t>
      </w:r>
      <w:r>
        <w:rPr>
          <w:rFonts w:ascii="Times New Roman" w:eastAsia="Times New Roman" w:hAnsi="Times New Roman" w:cs="Times New Roman"/>
          <w:sz w:val="28"/>
          <w:szCs w:val="28"/>
        </w:rP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99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Агзямова </w:t>
      </w:r>
    </w:p>
    <w:p>
      <w:pPr>
        <w:spacing w:before="0" w:after="0"/>
        <w:ind w:firstLine="993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11">
    <w:name w:val="cat-PassportData grp-15 rplc-11"/>
    <w:basedOn w:val="DefaultParagraphFont"/>
  </w:style>
  <w:style w:type="character" w:customStyle="1" w:styleId="cat-ExternalSystemDefinedgrp-19rplc-12">
    <w:name w:val="cat-ExternalSystemDefined grp-19 rplc-12"/>
    <w:basedOn w:val="DefaultParagraphFont"/>
  </w:style>
  <w:style w:type="character" w:customStyle="1" w:styleId="cat-ExternalSystemDefinedgrp-18rplc-13">
    <w:name w:val="cat-ExternalSystemDefined grp-18 rplc-13"/>
    <w:basedOn w:val="DefaultParagraphFont"/>
  </w:style>
  <w:style w:type="character" w:customStyle="1" w:styleId="cat-ExternalSystemDefinedgrp-17rplc-14">
    <w:name w:val="cat-ExternalSystemDefined grp-17 rplc-14"/>
    <w:basedOn w:val="DefaultParagraphFont"/>
  </w:style>
  <w:style w:type="character" w:customStyle="1" w:styleId="cat-UserDefinedgrp-20rplc-15">
    <w:name w:val="cat-UserDefined grp-20 rplc-15"/>
    <w:basedOn w:val="DefaultParagraphFont"/>
  </w:style>
  <w:style w:type="character" w:customStyle="1" w:styleId="cat-UserDefinedgrp-21rplc-17">
    <w:name w:val="cat-UserDefined grp-21 rplc-17"/>
    <w:basedOn w:val="DefaultParagraphFont"/>
  </w:style>
  <w:style w:type="character" w:customStyle="1" w:styleId="cat-UserDefinedgrp-22rplc-24">
    <w:name w:val="cat-UserDefined grp-22 rplc-24"/>
    <w:basedOn w:val="DefaultParagraphFont"/>
  </w:style>
  <w:style w:type="character" w:customStyle="1" w:styleId="cat-UserDefinedgrp-23rplc-27">
    <w:name w:val="cat-UserDefined grp-23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